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3" w:rsidRDefault="00D13666" w:rsidP="00D13666">
      <w:pPr>
        <w:pStyle w:val="Nzev"/>
      </w:pPr>
      <w:r>
        <w:t>Co Češi nevědí o platebních kartách</w:t>
      </w:r>
    </w:p>
    <w:p w:rsidR="006A14E7" w:rsidRDefault="00D13666" w:rsidP="00D13666">
      <w:pPr>
        <w:rPr>
          <w:b/>
        </w:rPr>
      </w:pPr>
      <w:r w:rsidRPr="000A7EB7">
        <w:rPr>
          <w:b/>
        </w:rPr>
        <w:t>Platební karty jsou v České republice na vzestupu a stávají se běžnou součástí života českých spotřebitelů. O to překvapující je, jak málo o nich Češi vědí.</w:t>
      </w:r>
      <w:r w:rsidR="000A7EB7" w:rsidRPr="000A7EB7">
        <w:rPr>
          <w:b/>
        </w:rPr>
        <w:t xml:space="preserve"> Více než 72 % Čechů například neví, že banka vrací v případě zneužití bezkontaktní karty odcizenou částku. To vyplývá z výzkumu, který si </w:t>
      </w:r>
      <w:r w:rsidR="00F75D66">
        <w:rPr>
          <w:b/>
        </w:rPr>
        <w:t xml:space="preserve">nedávno </w:t>
      </w:r>
      <w:r w:rsidR="000A7EB7" w:rsidRPr="000A7EB7">
        <w:rPr>
          <w:b/>
        </w:rPr>
        <w:t>nechalo zpracovat Sdružení českých spotřebitelů</w:t>
      </w:r>
      <w:r w:rsidR="000A7EB7">
        <w:rPr>
          <w:b/>
        </w:rPr>
        <w:t>.</w:t>
      </w:r>
    </w:p>
    <w:p w:rsidR="007119CB" w:rsidRDefault="001579EA" w:rsidP="007119CB">
      <w:r>
        <w:t>Š</w:t>
      </w:r>
      <w:r w:rsidR="00F75D66" w:rsidRPr="00F75D66">
        <w:t>patných výsledků dosáhli Č</w:t>
      </w:r>
      <w:r w:rsidR="00F75D66">
        <w:t xml:space="preserve">eši i ve znalosti rozdílů mezi debetní a kreditní kartou. </w:t>
      </w:r>
      <w:r w:rsidR="00155E3D">
        <w:t xml:space="preserve">Více než </w:t>
      </w:r>
      <w:r w:rsidR="00155E3D" w:rsidRPr="001579EA">
        <w:rPr>
          <w:b/>
        </w:rPr>
        <w:t xml:space="preserve">polovina </w:t>
      </w:r>
      <w:r w:rsidR="00155E3D">
        <w:t>dotazovaných nevěděla</w:t>
      </w:r>
      <w:r w:rsidR="00A2717E">
        <w:t xml:space="preserve">, jaké jsou mezi kartami rozdíly, tedy že debetní karta je bankou vydávána k bankovnímu účtu a kreditní karta je </w:t>
      </w:r>
      <w:r w:rsidR="007119CB">
        <w:t>kartou předplacenou.</w:t>
      </w:r>
      <w:r w:rsidR="00EB69C5">
        <w:t xml:space="preserve"> </w:t>
      </w:r>
    </w:p>
    <w:p w:rsidR="00D13666" w:rsidRDefault="007119CB" w:rsidP="00D13666">
      <w:r>
        <w:rPr>
          <w:shd w:val="clear" w:color="auto" w:fill="FFFFFF"/>
        </w:rPr>
        <w:t xml:space="preserve">Poměrně zajímavým zjištěním je přístup spotřebitelů k poplatkům. </w:t>
      </w:r>
      <w:r w:rsidRPr="007119CB">
        <w:rPr>
          <w:i/>
          <w:shd w:val="clear" w:color="auto" w:fill="FFFFFF"/>
        </w:rPr>
        <w:t xml:space="preserve">„Lidé obecně na poplatky „nadávají“ s tím, že jsou vysoké. Podle výzkumu ale 50% respondentů používá kreditní kartu k výběru hotovosti. Kreditní karty mají </w:t>
      </w:r>
      <w:r w:rsidR="00B83724">
        <w:rPr>
          <w:i/>
          <w:shd w:val="clear" w:color="auto" w:fill="FFFFFF"/>
        </w:rPr>
        <w:t xml:space="preserve">ale </w:t>
      </w:r>
      <w:r w:rsidRPr="007119CB">
        <w:rPr>
          <w:i/>
          <w:shd w:val="clear" w:color="auto" w:fill="FFFFFF"/>
        </w:rPr>
        <w:t>obvykle vysoké poplatky za výběry hotovost</w:t>
      </w:r>
      <w:r w:rsidR="00B83724">
        <w:rPr>
          <w:i/>
          <w:shd w:val="clear" w:color="auto" w:fill="FFFFFF"/>
        </w:rPr>
        <w:t>i</w:t>
      </w:r>
      <w:r w:rsidRPr="007119CB">
        <w:rPr>
          <w:i/>
          <w:shd w:val="clear" w:color="auto" w:fill="FFFFFF"/>
        </w:rPr>
        <w:t>,“</w:t>
      </w:r>
      <w:r>
        <w:rPr>
          <w:shd w:val="clear" w:color="auto" w:fill="FFFFFF"/>
        </w:rPr>
        <w:t xml:space="preserve"> říká </w:t>
      </w:r>
      <w:r w:rsidRPr="007119CB">
        <w:rPr>
          <w:b/>
          <w:shd w:val="clear" w:color="auto" w:fill="FFFFFF"/>
        </w:rPr>
        <w:t>Libor Dupal</w:t>
      </w:r>
      <w:r>
        <w:rPr>
          <w:shd w:val="clear" w:color="auto" w:fill="FFFFFF"/>
        </w:rPr>
        <w:t xml:space="preserve">, předseda </w:t>
      </w:r>
      <w:r w:rsidR="00B83724">
        <w:rPr>
          <w:shd w:val="clear" w:color="auto" w:fill="FFFFFF"/>
        </w:rPr>
        <w:t xml:space="preserve">Sdružení </w:t>
      </w:r>
      <w:r>
        <w:rPr>
          <w:shd w:val="clear" w:color="auto" w:fill="FFFFFF"/>
        </w:rPr>
        <w:t>českých spotřebitelů a doplňuje</w:t>
      </w:r>
      <w:r w:rsidR="001A4FB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119CB">
        <w:rPr>
          <w:i/>
          <w:shd w:val="clear" w:color="auto" w:fill="FFFFFF"/>
        </w:rPr>
        <w:t>„</w:t>
      </w:r>
      <w:r w:rsidR="001A4FBB">
        <w:rPr>
          <w:i/>
          <w:shd w:val="clear" w:color="auto" w:fill="FFFFFF"/>
        </w:rPr>
        <w:t>p</w:t>
      </w:r>
      <w:r w:rsidRPr="007119CB">
        <w:rPr>
          <w:i/>
          <w:shd w:val="clear" w:color="auto" w:fill="FFFFFF"/>
        </w:rPr>
        <w:t xml:space="preserve">odle mne to svědčí o tom, že lidé ve skutečnosti poplatkům nevěnují </w:t>
      </w:r>
      <w:r w:rsidR="00B83724">
        <w:rPr>
          <w:i/>
          <w:shd w:val="clear" w:color="auto" w:fill="FFFFFF"/>
        </w:rPr>
        <w:t xml:space="preserve">odpovídající </w:t>
      </w:r>
      <w:r w:rsidRPr="007119CB">
        <w:rPr>
          <w:i/>
          <w:shd w:val="clear" w:color="auto" w:fill="FFFFFF"/>
        </w:rPr>
        <w:t>pozornost.</w:t>
      </w:r>
      <w:r w:rsidR="00B83724">
        <w:rPr>
          <w:i/>
          <w:shd w:val="clear" w:color="auto" w:fill="FFFFFF"/>
        </w:rPr>
        <w:t xml:space="preserve"> Je tady zřejmě prostor pro další zvyšování informovanosti a finanční gramotnosti spotřebitelů.</w:t>
      </w:r>
      <w:r w:rsidRPr="007119CB">
        <w:rPr>
          <w:i/>
          <w:shd w:val="clear" w:color="auto" w:fill="FFFFFF"/>
        </w:rPr>
        <w:t>“</w:t>
      </w:r>
      <w:r w:rsidR="00A2717E">
        <w:t xml:space="preserve">  </w:t>
      </w:r>
    </w:p>
    <w:p w:rsidR="007119CB" w:rsidRDefault="001579EA" w:rsidP="00D13666">
      <w:r>
        <w:t xml:space="preserve">Češi </w:t>
      </w:r>
      <w:r w:rsidR="007F3B23">
        <w:t xml:space="preserve">si u bezkontaktních karet pochvalují možnost půjčit svou kartu někomu dalšímu bez nutnosti sdělovat mu svůj pin. Zvláště v případě posílání dětí na nákup. </w:t>
      </w:r>
      <w:r w:rsidR="00201503">
        <w:t>Podle smluvních podmínek ovšem karty obvykle přenosné</w:t>
      </w:r>
      <w:r w:rsidR="009D2365" w:rsidRPr="009D2365">
        <w:t xml:space="preserve"> </w:t>
      </w:r>
      <w:r w:rsidR="009D2365">
        <w:t>nejsou</w:t>
      </w:r>
      <w:r w:rsidR="00201503">
        <w:t xml:space="preserve">. V případě zneužití či ztráty by pak její držitel mohl mít s bankou potíže </w:t>
      </w:r>
      <w:r w:rsidR="001625BD">
        <w:t>a</w:t>
      </w:r>
      <w:r w:rsidR="00201503">
        <w:t xml:space="preserve"> </w:t>
      </w:r>
      <w:r w:rsidR="001625BD">
        <w:t xml:space="preserve">nemusel </w:t>
      </w:r>
      <w:r w:rsidR="00201503">
        <w:t>dosáh</w:t>
      </w:r>
      <w:r w:rsidR="001625BD">
        <w:t>nout</w:t>
      </w:r>
      <w:r w:rsidR="00201503">
        <w:t xml:space="preserve"> plné úhrady</w:t>
      </w:r>
      <w:r w:rsidR="001625BD">
        <w:t xml:space="preserve"> ztráty ze zneužití</w:t>
      </w:r>
      <w:r w:rsidR="00201503">
        <w:t>, kterou za „normálních“ podmínek banky poskytují.</w:t>
      </w:r>
      <w:r w:rsidR="007F3B23">
        <w:tab/>
      </w:r>
    </w:p>
    <w:p w:rsidR="00A816C1" w:rsidRDefault="00577549" w:rsidP="00D13666">
      <w:r>
        <w:t>Méně známým faktem je i možnost navázat na platební karty</w:t>
      </w:r>
      <w:r w:rsidR="00201503">
        <w:t>, zejména kreditní,</w:t>
      </w:r>
      <w:r>
        <w:t xml:space="preserve"> různé slevy. </w:t>
      </w:r>
      <w:r w:rsidR="000A4EA1">
        <w:t>Nejčastěji jsou českými spotřebiteli slevy</w:t>
      </w:r>
      <w:r w:rsidR="00246A9A">
        <w:t xml:space="preserve"> využívány v</w:t>
      </w:r>
      <w:r w:rsidR="00780E04">
        <w:t> </w:t>
      </w:r>
      <w:r w:rsidR="00246A9A">
        <w:t>supermarketech</w:t>
      </w:r>
      <w:r w:rsidR="00780E04">
        <w:t xml:space="preserve"> (70%), obchodech s oděvy (39%) a drogeriích (35%). </w:t>
      </w:r>
      <w:r w:rsidR="005B3659" w:rsidRPr="005B3659">
        <w:rPr>
          <w:i/>
        </w:rPr>
        <w:t>„</w:t>
      </w:r>
      <w:r w:rsidR="00780E04" w:rsidRPr="005B3659">
        <w:rPr>
          <w:i/>
        </w:rPr>
        <w:t>Slevy jsou využívány více muži</w:t>
      </w:r>
      <w:r w:rsidR="00201503" w:rsidRPr="005B3659">
        <w:rPr>
          <w:i/>
        </w:rPr>
        <w:t>, což je překvapující zjištění, pro které nemáme jednoznačné vysvětlení</w:t>
      </w:r>
      <w:r w:rsidR="005B3659" w:rsidRPr="005B3659">
        <w:rPr>
          <w:i/>
        </w:rPr>
        <w:t>,“</w:t>
      </w:r>
      <w:r w:rsidR="005B3659">
        <w:t xml:space="preserve"> uvádí </w:t>
      </w:r>
      <w:r w:rsidR="005B3659" w:rsidRPr="005B3659">
        <w:rPr>
          <w:b/>
        </w:rPr>
        <w:t>Dupal</w:t>
      </w:r>
      <w:r w:rsidR="00201503">
        <w:t xml:space="preserve">. Slevy ke kreditní kartě nejsou </w:t>
      </w:r>
      <w:r w:rsidR="001625BD">
        <w:t xml:space="preserve">ovšem </w:t>
      </w:r>
      <w:r w:rsidR="00201503">
        <w:t xml:space="preserve">nikdy poskytovány všeobecně, ale vždy k určitému spektru specifických, vybraných obchodů a poskytovatelů služeb. Že by muži byli v tomto směru pozornější a systematičtěji využívali </w:t>
      </w:r>
      <w:r w:rsidR="003031D7">
        <w:t>nabízený program</w:t>
      </w:r>
      <w:r w:rsidR="00201503">
        <w:t>?</w:t>
      </w:r>
      <w:r w:rsidR="00780E04">
        <w:t xml:space="preserve"> </w:t>
      </w:r>
      <w:r w:rsidR="00A816C1">
        <w:t xml:space="preserve"> </w:t>
      </w:r>
    </w:p>
    <w:p w:rsidR="004F191B" w:rsidRDefault="004F191B" w:rsidP="004F191B">
      <w:r>
        <w:rPr>
          <w:shd w:val="clear" w:color="auto" w:fill="FFFFFF"/>
        </w:rPr>
        <w:t>Platební karty však nejsou jen prostředkem k placení za zboží a služby, čím dál tím častěji slouží i jako zprostředkovatel pojištění, slev v obchodech, sbírání bodů na zákaznická konta, spoření na penzi, bezúročných úvěrů, asistenčních služeb.</w:t>
      </w:r>
    </w:p>
    <w:p w:rsidR="000A1B82" w:rsidRDefault="000A1B82" w:rsidP="004F191B">
      <w:r>
        <w:t xml:space="preserve">Více informací o platebních zvycích Čechů naleznete v samotném výzkumu, který je k dispozici na stránkách Sdružení českých spotřebitelů </w:t>
      </w:r>
      <w:hyperlink r:id="rId8" w:history="1">
        <w:r w:rsidRPr="002D3BBA">
          <w:rPr>
            <w:rStyle w:val="Hypertextovodkaz"/>
          </w:rPr>
          <w:t>www.konzument.cz</w:t>
        </w:r>
      </w:hyperlink>
      <w:r>
        <w:t xml:space="preserve"> </w:t>
      </w:r>
      <w:r w:rsidRPr="00776C91">
        <w:t xml:space="preserve">, resp. </w:t>
      </w:r>
      <w:hyperlink r:id="rId9" w:history="1">
        <w:r w:rsidRPr="00776C91">
          <w:rPr>
            <w:rStyle w:val="Hypertextovodkaz"/>
          </w:rPr>
          <w:t>zde</w:t>
        </w:r>
      </w:hyperlink>
      <w:r w:rsidRPr="00776C91">
        <w:t>.</w:t>
      </w:r>
    </w:p>
    <w:p w:rsidR="000A1B82" w:rsidRDefault="000A1B82" w:rsidP="000A1B82">
      <w:pPr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74DD3559" wp14:editId="65547EBB">
            <wp:extent cx="909624" cy="299678"/>
            <wp:effectExtent l="0" t="0" r="5080" b="5715"/>
            <wp:docPr id="2" name="Obrázek 2" descr="G:\_archive_ag_du_new_recon\_SCS\_Formul_Loga_etc\LogaVizitky\Nove logo 2013\Final\office &amp; web\SCS_logotyp_hlavni\SCS_logotyp_hlav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archive_ag_du_new_recon\_SCS\_Formul_Loga_etc\LogaVizitky\Nove logo 2013\Final\office &amp; web\SCS_logotyp_hlavni\SCS_logotyp_hlavni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73" cy="30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82" w:rsidRPr="007119CB" w:rsidRDefault="000A1B82" w:rsidP="001625BD">
      <w:pPr>
        <w:jc w:val="both"/>
      </w:pPr>
      <w:r w:rsidRPr="00291869">
        <w:rPr>
          <w:b/>
          <w:bCs/>
          <w:sz w:val="18"/>
        </w:rPr>
        <w:t>Sdružení českých spotřebitelů (SČS)</w:t>
      </w:r>
      <w:r w:rsidRPr="00291869">
        <w:rPr>
          <w:sz w:val="18"/>
        </w:rPr>
        <w:t xml:space="preserve"> si klade za cíl hájit oprávněné zájmy a práva spotřebitelů na vnitřním trhu EU a ČR, přičemž zdůrazňuje preventivní stránku ochrany zájmů spotřebitelů: „Jen poučený s</w:t>
      </w:r>
      <w:bookmarkStart w:id="0" w:name="_GoBack"/>
      <w:bookmarkEnd w:id="0"/>
      <w:r w:rsidRPr="00291869">
        <w:rPr>
          <w:sz w:val="18"/>
        </w:rPr>
        <w:t>potřebitel se dokáže účinně hájit“. SČS působí v řadě oblastí - pokrývají odbornosti ve vztahu k bezpečnosti a kvalitě výrobků a služeb, normalizaci, finančním službám aj. Ve více regionech, kde má zastoupení prostřednictvím regionálních kontaktních míst, vyhlašuje soutěž Spokojený zákazník kraje, kterou zaštiťují a předávají hejtmané. Touto cenou se SČS snaží přispívat k „pozitivnímu přístupu“ při vytváření lepších vztahů mezi spotřebiteli a poskytovateli služeb.</w:t>
      </w:r>
    </w:p>
    <w:sectPr w:rsidR="000A1B82" w:rsidRPr="007119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FF" w:rsidRDefault="006739FF" w:rsidP="000A1B82">
      <w:pPr>
        <w:spacing w:after="0" w:line="240" w:lineRule="auto"/>
      </w:pPr>
      <w:r>
        <w:separator/>
      </w:r>
    </w:p>
  </w:endnote>
  <w:endnote w:type="continuationSeparator" w:id="0">
    <w:p w:rsidR="006739FF" w:rsidRDefault="006739FF" w:rsidP="000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82" w:rsidRPr="00A33EE9" w:rsidRDefault="000A1B82" w:rsidP="000A1B82">
    <w:pPr>
      <w:jc w:val="center"/>
    </w:pPr>
    <w:r>
      <w:t xml:space="preserve">Kontakt: </w:t>
    </w:r>
    <w:r w:rsidRPr="00B07126">
      <w:rPr>
        <w:b/>
        <w:sz w:val="20"/>
      </w:rPr>
      <w:t xml:space="preserve">Jiří </w:t>
    </w:r>
    <w:proofErr w:type="spellStart"/>
    <w:r w:rsidRPr="00B07126">
      <w:rPr>
        <w:b/>
        <w:sz w:val="20"/>
      </w:rPr>
      <w:t>Ďurovič</w:t>
    </w:r>
    <w:proofErr w:type="spellEnd"/>
    <w:r w:rsidRPr="00B07126">
      <w:rPr>
        <w:sz w:val="20"/>
      </w:rPr>
      <w:t xml:space="preserve"> (Rubikon PR) – jiri.durovic@rubikonpr.cz – tel. 725 997</w:t>
    </w:r>
    <w:r>
      <w:rPr>
        <w:sz w:val="20"/>
      </w:rPr>
      <w:t> </w:t>
    </w:r>
    <w:r w:rsidRPr="00B07126">
      <w:rPr>
        <w:sz w:val="20"/>
      </w:rPr>
      <w:t>182</w:t>
    </w:r>
  </w:p>
  <w:p w:rsidR="000A1B82" w:rsidRDefault="000A1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FF" w:rsidRDefault="006739FF" w:rsidP="000A1B82">
      <w:pPr>
        <w:spacing w:after="0" w:line="240" w:lineRule="auto"/>
      </w:pPr>
      <w:r>
        <w:separator/>
      </w:r>
    </w:p>
  </w:footnote>
  <w:footnote w:type="continuationSeparator" w:id="0">
    <w:p w:rsidR="006739FF" w:rsidRDefault="006739FF" w:rsidP="000A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66"/>
    <w:rsid w:val="000A1B82"/>
    <w:rsid w:val="000A4EA1"/>
    <w:rsid w:val="000A7EB7"/>
    <w:rsid w:val="000E0AC3"/>
    <w:rsid w:val="000E4034"/>
    <w:rsid w:val="00113FC2"/>
    <w:rsid w:val="001310BD"/>
    <w:rsid w:val="00155E3D"/>
    <w:rsid w:val="001579EA"/>
    <w:rsid w:val="001625BD"/>
    <w:rsid w:val="001A4FBB"/>
    <w:rsid w:val="00201503"/>
    <w:rsid w:val="002225C3"/>
    <w:rsid w:val="00246A9A"/>
    <w:rsid w:val="002A5341"/>
    <w:rsid w:val="003031D7"/>
    <w:rsid w:val="00420C73"/>
    <w:rsid w:val="004F191B"/>
    <w:rsid w:val="00577549"/>
    <w:rsid w:val="005B3659"/>
    <w:rsid w:val="006739FF"/>
    <w:rsid w:val="006A14E7"/>
    <w:rsid w:val="007119CB"/>
    <w:rsid w:val="00780E04"/>
    <w:rsid w:val="007F3B23"/>
    <w:rsid w:val="0085732C"/>
    <w:rsid w:val="008E5B85"/>
    <w:rsid w:val="00916109"/>
    <w:rsid w:val="009D2365"/>
    <w:rsid w:val="00A2717E"/>
    <w:rsid w:val="00A816C1"/>
    <w:rsid w:val="00B83724"/>
    <w:rsid w:val="00C82793"/>
    <w:rsid w:val="00D13666"/>
    <w:rsid w:val="00D4611A"/>
    <w:rsid w:val="00EB69C5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136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3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A81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6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1B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1B8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B82"/>
  </w:style>
  <w:style w:type="paragraph" w:styleId="Zpat">
    <w:name w:val="footer"/>
    <w:basedOn w:val="Normln"/>
    <w:link w:val="ZpatChar"/>
    <w:uiPriority w:val="99"/>
    <w:unhideWhenUsed/>
    <w:rsid w:val="000A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B82"/>
  </w:style>
  <w:style w:type="paragraph" w:styleId="Revize">
    <w:name w:val="Revision"/>
    <w:hidden/>
    <w:uiPriority w:val="99"/>
    <w:semiHidden/>
    <w:rsid w:val="00201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136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3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A81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6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1B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1B82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B82"/>
  </w:style>
  <w:style w:type="paragraph" w:styleId="Zpat">
    <w:name w:val="footer"/>
    <w:basedOn w:val="Normln"/>
    <w:link w:val="ZpatChar"/>
    <w:uiPriority w:val="99"/>
    <w:unhideWhenUsed/>
    <w:rsid w:val="000A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B82"/>
  </w:style>
  <w:style w:type="paragraph" w:styleId="Revize">
    <w:name w:val="Revision"/>
    <w:hidden/>
    <w:uiPriority w:val="99"/>
    <w:semiHidden/>
    <w:rsid w:val="00201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nzument.cz/novinky/novinka/2/462/cesi-se-konecne-prestali-bat-platit-kartou-rika-pruzkum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6715-6CC5-48FE-BFA0-1F8C4477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Durovic</dc:creator>
  <cp:lastModifiedBy>Jiri Durovic</cp:lastModifiedBy>
  <cp:revision>2</cp:revision>
  <dcterms:created xsi:type="dcterms:W3CDTF">2014-03-27T10:18:00Z</dcterms:created>
  <dcterms:modified xsi:type="dcterms:W3CDTF">2014-03-27T10:18:00Z</dcterms:modified>
</cp:coreProperties>
</file>