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3" w:rsidRPr="009860EF" w:rsidRDefault="00260C13" w:rsidP="00260C13">
      <w:pPr>
        <w:spacing w:after="120"/>
        <w:jc w:val="both"/>
        <w:rPr>
          <w:b/>
        </w:rPr>
      </w:pPr>
      <w:r>
        <w:rPr>
          <w:b/>
        </w:rPr>
        <w:t>SLUŽBY FINANČNÍHO TRHU - Ú</w:t>
      </w:r>
      <w:r w:rsidRPr="009860EF">
        <w:rPr>
          <w:b/>
        </w:rPr>
        <w:t>VOD</w:t>
      </w:r>
    </w:p>
    <w:p w:rsidR="00260C13" w:rsidRPr="009860EF" w:rsidRDefault="00260C13" w:rsidP="00260C13">
      <w:pPr>
        <w:pStyle w:val="Odstavecseseznamem"/>
        <w:numPr>
          <w:ilvl w:val="2"/>
          <w:numId w:val="2"/>
        </w:numPr>
        <w:spacing w:after="120"/>
        <w:contextualSpacing w:val="0"/>
        <w:jc w:val="both"/>
      </w:pPr>
      <w:r w:rsidRPr="009860EF">
        <w:t>K regulaci finančních trhů obecně</w:t>
      </w:r>
    </w:p>
    <w:p w:rsidR="00260C13" w:rsidRPr="00AB46F5" w:rsidRDefault="00260C13" w:rsidP="00260C13">
      <w:pPr>
        <w:spacing w:after="120"/>
      </w:pPr>
      <w:r w:rsidRPr="00AB46F5">
        <w:t>Regulace finančního trhu a jeho produktů v České republice spadá výhradně do pravomocí</w:t>
      </w:r>
      <w:r>
        <w:t xml:space="preserve"> Ministerstva financí ČR.</w:t>
      </w:r>
    </w:p>
    <w:p w:rsidR="00260C13" w:rsidRPr="00D33A8D" w:rsidRDefault="00260C13" w:rsidP="00260C13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 w:rsidRPr="00D33A8D">
        <w:rPr>
          <w:rFonts w:ascii="Arial" w:hAnsi="Arial" w:cs="Arial"/>
          <w:b/>
          <w:sz w:val="20"/>
          <w:szCs w:val="20"/>
        </w:rPr>
        <w:t>Ministerstvo financí</w:t>
      </w:r>
      <w:bookmarkStart w:id="0" w:name="_GoBack"/>
      <w:bookmarkEnd w:id="0"/>
    </w:p>
    <w:p w:rsidR="00260C13" w:rsidRPr="00D33A8D" w:rsidRDefault="00260C13" w:rsidP="00260C13">
      <w:pPr>
        <w:spacing w:after="120"/>
        <w:ind w:left="709" w:hanging="709"/>
        <w:rPr>
          <w:rFonts w:ascii="Arial" w:hAnsi="Arial" w:cs="Arial"/>
          <w:sz w:val="20"/>
          <w:szCs w:val="20"/>
        </w:rPr>
      </w:pPr>
      <w:r w:rsidRPr="00D33A8D">
        <w:rPr>
          <w:rFonts w:ascii="Arial" w:hAnsi="Arial" w:cs="Arial"/>
          <w:sz w:val="20"/>
          <w:szCs w:val="20"/>
        </w:rPr>
        <w:t>Kontakt</w:t>
      </w:r>
    </w:p>
    <w:p w:rsidR="00260C13" w:rsidRDefault="00260C13" w:rsidP="00260C13">
      <w:pPr>
        <w:spacing w:after="120"/>
        <w:ind w:left="709" w:hanging="709"/>
        <w:rPr>
          <w:rFonts w:ascii="Arial" w:hAnsi="Arial" w:cs="Arial"/>
          <w:sz w:val="20"/>
          <w:szCs w:val="20"/>
        </w:rPr>
      </w:pPr>
      <w:r w:rsidRPr="0032328E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    </w:t>
      </w:r>
      <w:r w:rsidRPr="0032328E">
        <w:rPr>
          <w:rFonts w:ascii="Arial" w:hAnsi="Arial" w:cs="Arial"/>
          <w:sz w:val="20"/>
          <w:szCs w:val="20"/>
        </w:rPr>
        <w:t>Ministerstvo financí ČR</w:t>
      </w:r>
      <w:r>
        <w:rPr>
          <w:rFonts w:ascii="Arial" w:hAnsi="Arial" w:cs="Arial"/>
          <w:sz w:val="20"/>
          <w:szCs w:val="20"/>
        </w:rPr>
        <w:t xml:space="preserve">, Letenská 15, </w:t>
      </w:r>
      <w:r w:rsidRPr="0032328E">
        <w:rPr>
          <w:rFonts w:ascii="Arial" w:hAnsi="Arial" w:cs="Arial"/>
          <w:sz w:val="20"/>
          <w:szCs w:val="20"/>
        </w:rPr>
        <w:t>118 10 Praha</w:t>
      </w:r>
    </w:p>
    <w:p w:rsidR="00260C13" w:rsidRDefault="00260C13" w:rsidP="00260C13">
      <w:pPr>
        <w:spacing w:after="120"/>
        <w:ind w:left="851" w:hanging="851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>Tel.:          +420 257 041 111,</w:t>
      </w:r>
      <w:r w:rsidRPr="002B7D0C">
        <w:rPr>
          <w:rFonts w:ascii="Arial" w:hAnsi="Arial" w:cs="Arial"/>
          <w:sz w:val="20"/>
          <w:szCs w:val="20"/>
        </w:rPr>
        <w:tab/>
      </w:r>
    </w:p>
    <w:p w:rsidR="00260C13" w:rsidRDefault="00260C13" w:rsidP="00260C13">
      <w:pPr>
        <w:spacing w:after="12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Fax.:         +420 257 042 788 </w:t>
      </w:r>
    </w:p>
    <w:p w:rsidR="00260C13" w:rsidRPr="00D33A8D" w:rsidRDefault="00260C13" w:rsidP="00260C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33A8D">
        <w:rPr>
          <w:rFonts w:ascii="Arial" w:hAnsi="Arial" w:cs="Arial"/>
          <w:sz w:val="20"/>
          <w:szCs w:val="20"/>
        </w:rPr>
        <w:t>Činnost</w:t>
      </w:r>
    </w:p>
    <w:p w:rsidR="00260C13" w:rsidRDefault="00260C13" w:rsidP="00260C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>Regulaci finančního trhu v České republice má</w:t>
      </w:r>
      <w:r>
        <w:rPr>
          <w:rFonts w:ascii="Arial" w:hAnsi="Arial" w:cs="Arial"/>
          <w:sz w:val="20"/>
          <w:szCs w:val="20"/>
        </w:rPr>
        <w:t xml:space="preserve"> v ČR</w:t>
      </w:r>
      <w:r w:rsidRPr="002B7D0C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starosti</w:t>
      </w:r>
      <w:r w:rsidRPr="002B7D0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Ministerstvo financí ČR</w:t>
        </w:r>
      </w:hyperlink>
      <w:r w:rsidRPr="002B7D0C">
        <w:rPr>
          <w:rFonts w:ascii="Arial" w:hAnsi="Arial" w:cs="Arial"/>
          <w:sz w:val="20"/>
          <w:szCs w:val="20"/>
        </w:rPr>
        <w:t xml:space="preserve">, a konkrétně jeho sekce </w:t>
      </w:r>
      <w:hyperlink r:id="rId9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Mezinárodních vztahů</w:t>
        </w:r>
      </w:hyperlink>
      <w:r w:rsidRPr="002B7D0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Relevantními odbory v této</w:t>
      </w:r>
      <w:r w:rsidRPr="002B7D0C">
        <w:rPr>
          <w:rFonts w:ascii="Arial" w:hAnsi="Arial" w:cs="Arial"/>
          <w:sz w:val="20"/>
          <w:szCs w:val="20"/>
        </w:rPr>
        <w:t xml:space="preserve"> sekci jsou odbor Finanční trhy I, Finanční trhy II a odbor Státní kontroly a dozor na finančním trhu. </w:t>
      </w:r>
    </w:p>
    <w:p w:rsidR="00260C13" w:rsidRDefault="00260C13" w:rsidP="00260C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 xml:space="preserve">Odbor </w:t>
      </w:r>
      <w:hyperlink r:id="rId10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Finanční trhy I</w:t>
        </w:r>
      </w:hyperlink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Pr="0094000E">
        <w:rPr>
          <w:rFonts w:ascii="Arial" w:hAnsi="Arial" w:cs="Arial"/>
          <w:sz w:val="20"/>
          <w:szCs w:val="20"/>
        </w:rPr>
        <w:t>se podílí na tvorbě koncepce politiky finančního</w:t>
      </w:r>
      <w:r>
        <w:rPr>
          <w:rFonts w:ascii="Arial" w:hAnsi="Arial" w:cs="Arial"/>
          <w:sz w:val="20"/>
          <w:szCs w:val="20"/>
        </w:rPr>
        <w:t xml:space="preserve"> trhu, tvoří státní koncepci v </w:t>
      </w:r>
      <w:r w:rsidRPr="0094000E">
        <w:rPr>
          <w:rFonts w:ascii="Arial" w:hAnsi="Arial" w:cs="Arial"/>
          <w:sz w:val="20"/>
          <w:szCs w:val="20"/>
        </w:rPr>
        <w:t>oblastech bankovnictví, stavebního spoření, družstevního peněžnictví, dohledu a finanční stability.</w:t>
      </w:r>
    </w:p>
    <w:p w:rsidR="00260C13" w:rsidRPr="002B7D0C" w:rsidRDefault="00260C13" w:rsidP="00260C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color w:val="000000"/>
          <w:sz w:val="20"/>
          <w:szCs w:val="20"/>
        </w:rPr>
        <w:t xml:space="preserve">Odbor </w:t>
      </w:r>
      <w:hyperlink r:id="rId11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Finanční trhy II</w:t>
        </w:r>
      </w:hyperlink>
      <w:r w:rsidRPr="002B7D0C">
        <w:rPr>
          <w:rFonts w:ascii="Arial" w:hAnsi="Arial" w:cs="Arial"/>
          <w:color w:val="000000"/>
          <w:sz w:val="20"/>
          <w:szCs w:val="20"/>
        </w:rPr>
        <w:t xml:space="preserve"> vytváří koncepční materiály týkající se kapitálového trhu, platebních služeb, tržní infrastruktury a devizového trhu, pojišťovnictví, zaměstnaneckého penzijního pojištění a penzijních produktů, retailových finančních služeb a ochrany spotřebitele produktů finančního trhu.</w:t>
      </w:r>
    </w:p>
    <w:p w:rsidR="00260C13" w:rsidRPr="0094000E" w:rsidRDefault="00260C13" w:rsidP="00260C1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B7D0C">
        <w:rPr>
          <w:rFonts w:ascii="Arial" w:hAnsi="Arial" w:cs="Arial"/>
          <w:color w:val="000000"/>
          <w:sz w:val="20"/>
          <w:szCs w:val="20"/>
        </w:rPr>
        <w:t xml:space="preserve">Odbor </w:t>
      </w:r>
      <w:hyperlink r:id="rId12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Státní kontroly a dozor na finančním trhu</w:t>
        </w:r>
      </w:hyperlink>
      <w:r w:rsidRPr="002B7D0C">
        <w:rPr>
          <w:rFonts w:ascii="Arial" w:hAnsi="Arial" w:cs="Arial"/>
          <w:color w:val="000000"/>
          <w:sz w:val="20"/>
          <w:szCs w:val="20"/>
        </w:rPr>
        <w:t xml:space="preserve"> vytváří koncepci, politiku a strategii státní kontroly dodržování podmínek pro poskytování státní podpory stavebního spoření, státního dozoru v souvislosti s poskytováním a vracením státního příspěvku penzijního připojištění a doplňkového penzijního spoření, jeji</w:t>
      </w:r>
      <w:r w:rsidRPr="0094000E">
        <w:rPr>
          <w:rFonts w:ascii="Arial" w:hAnsi="Arial" w:cs="Arial"/>
          <w:color w:val="000000"/>
          <w:sz w:val="20"/>
          <w:szCs w:val="20"/>
        </w:rPr>
        <w:t>ch sbližování s mezinárodními normami, a koordinace v rámci EU.</w:t>
      </w:r>
    </w:p>
    <w:p w:rsidR="00260C13" w:rsidRPr="009860EF" w:rsidRDefault="00260C13" w:rsidP="00260C13">
      <w:pPr>
        <w:pStyle w:val="Odstavecseseznamem"/>
        <w:numPr>
          <w:ilvl w:val="2"/>
          <w:numId w:val="2"/>
        </w:numPr>
        <w:spacing w:after="120"/>
        <w:contextualSpacing w:val="0"/>
        <w:jc w:val="both"/>
      </w:pPr>
      <w:r w:rsidRPr="009860EF">
        <w:t>Kam se obracet?</w:t>
      </w:r>
    </w:p>
    <w:p w:rsidR="00260C13" w:rsidRDefault="00260C13" w:rsidP="00260C1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94000E">
        <w:rPr>
          <w:rFonts w:ascii="Arial" w:hAnsi="Arial" w:cs="Arial"/>
          <w:color w:val="000000"/>
          <w:sz w:val="20"/>
          <w:szCs w:val="20"/>
        </w:rPr>
        <w:t>Ministerstvo financí ČR nemá ve své kompetenci řešení problémů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000E">
        <w:rPr>
          <w:rFonts w:ascii="Arial" w:hAnsi="Arial" w:cs="Arial"/>
          <w:color w:val="000000"/>
          <w:sz w:val="20"/>
          <w:szCs w:val="20"/>
        </w:rPr>
        <w:t>spotřebitelů</w:t>
      </w:r>
      <w:r>
        <w:rPr>
          <w:rFonts w:ascii="Arial" w:hAnsi="Arial" w:cs="Arial"/>
          <w:color w:val="000000"/>
          <w:sz w:val="20"/>
          <w:szCs w:val="20"/>
        </w:rPr>
        <w:t>, nicméně je povinno podávat občanům informace o zákonné regulaci daných otázek, a vyřizovat stížnosti na postup samotného ministerstva v oblastech jeho působnosti.</w:t>
      </w:r>
    </w:p>
    <w:p w:rsidR="00260C13" w:rsidRDefault="00260C13" w:rsidP="00260C13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případě, že potřebujete konkrétní informaci k legislativě týkající se finančního trhu a jeho produktů, je možné se obrátit na Informační kancelář MF ČR.</w:t>
      </w:r>
    </w:p>
    <w:p w:rsidR="00260C13" w:rsidRDefault="00260C13" w:rsidP="00260C13">
      <w:pPr>
        <w:spacing w:after="120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Pr="002B7D0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informace@mfcr.cz</w:t>
        </w:r>
      </w:hyperlink>
      <w:r w:rsidRPr="002B7D0C">
        <w:rPr>
          <w:rFonts w:ascii="Arial" w:hAnsi="Arial" w:cs="Arial"/>
          <w:sz w:val="20"/>
          <w:szCs w:val="20"/>
        </w:rPr>
        <w:t xml:space="preserve">, </w:t>
      </w:r>
    </w:p>
    <w:p w:rsidR="00260C13" w:rsidRPr="002B7D0C" w:rsidRDefault="00260C13" w:rsidP="00260C13">
      <w:pPr>
        <w:spacing w:after="120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2B7D0C">
        <w:rPr>
          <w:rFonts w:ascii="Arial" w:hAnsi="Arial" w:cs="Arial"/>
          <w:sz w:val="20"/>
          <w:szCs w:val="20"/>
        </w:rPr>
        <w:t>+420 257 042 719</w:t>
      </w:r>
    </w:p>
    <w:p w:rsidR="00260C13" w:rsidRDefault="00260C13" w:rsidP="00260C1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podání petice, nebo stížnosti na postup ministerstva je možné se obrátit na níže uvedené kontakty.</w:t>
      </w:r>
    </w:p>
    <w:p w:rsidR="00260C13" w:rsidRDefault="00260C13" w:rsidP="00260C13">
      <w:pPr>
        <w:spacing w:after="12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32328E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BC7100">
          <w:rPr>
            <w:rStyle w:val="Hypertextovodkaz"/>
            <w:rFonts w:ascii="Arial" w:hAnsi="Arial" w:cs="Arial"/>
            <w:sz w:val="20"/>
            <w:szCs w:val="20"/>
          </w:rPr>
          <w:t>petice.stiznosti@mfcr.cz</w:t>
        </w:r>
      </w:hyperlink>
    </w:p>
    <w:p w:rsidR="00260C13" w:rsidRDefault="00260C13" w:rsidP="00260C1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 +420 257 042 546, </w:t>
      </w:r>
      <w:r w:rsidRPr="002B7D0C">
        <w:rPr>
          <w:rFonts w:ascii="Arial" w:hAnsi="Arial" w:cs="Arial"/>
          <w:sz w:val="20"/>
          <w:szCs w:val="20"/>
        </w:rPr>
        <w:t>+420 257 042</w:t>
      </w:r>
      <w:r>
        <w:rPr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548</w:t>
      </w:r>
    </w:p>
    <w:p w:rsidR="007C0E24" w:rsidRPr="00CC5F08" w:rsidRDefault="007C0E24" w:rsidP="00CC5F08"/>
    <w:sectPr w:rsidR="007C0E24" w:rsidRPr="00CC5F08" w:rsidSect="00B3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53" w:rsidRDefault="008B2E53">
      <w:r>
        <w:separator/>
      </w:r>
    </w:p>
  </w:endnote>
  <w:endnote w:type="continuationSeparator" w:id="0">
    <w:p w:rsidR="008B2E53" w:rsidRDefault="008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260C13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53" w:rsidRDefault="008B2E53">
      <w:r>
        <w:separator/>
      </w:r>
    </w:p>
  </w:footnote>
  <w:footnote w:type="continuationSeparator" w:id="0">
    <w:p w:rsidR="008B2E53" w:rsidRDefault="008B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8B2E53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03"/>
    <w:multiLevelType w:val="hybridMultilevel"/>
    <w:tmpl w:val="F53486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8143B"/>
    <w:rsid w:val="001F79A2"/>
    <w:rsid w:val="00260C13"/>
    <w:rsid w:val="00262E00"/>
    <w:rsid w:val="002F0906"/>
    <w:rsid w:val="003049EB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8B2E53"/>
    <w:rsid w:val="00916AD3"/>
    <w:rsid w:val="00947FE7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0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" TargetMode="External"/><Relationship Id="rId13" Type="http://schemas.openxmlformats.org/officeDocument/2006/relationships/hyperlink" Target="mailto:informace@mfcr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r.cz/cs/o-ministerstvu/zakladni-informace/organizacni-struktura/sekce-07-mezinarodni-vztahy/odbor-36-statni-kontrola-a-dozor-na-fin-tr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r.cz/cs/o-ministerstvu/zakladni-informace/organizacni-struktura/sekce-07-mezinarodni-vztahy/odbor-35-financni-trhy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r.cz/cs/o-ministerstvu/zakladni-informace/organizacni-struktura/sekce-07-mezinarodni-vztahy/odbor-27-financni-trhy-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fcr.cz/cs/o-ministerstvu/zakladni-informace/organizacni-struktura/sekce-07-mezinarodni-vztahy/odbor-27-financni-trhy-1" TargetMode="External"/><Relationship Id="rId14" Type="http://schemas.openxmlformats.org/officeDocument/2006/relationships/hyperlink" Target="mailto:petice.stiznosti@mfcr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10</cp:revision>
  <cp:lastPrinted>1900-12-31T23:00:00Z</cp:lastPrinted>
  <dcterms:created xsi:type="dcterms:W3CDTF">2014-02-04T13:04:00Z</dcterms:created>
  <dcterms:modified xsi:type="dcterms:W3CDTF">2014-11-06T11:05:00Z</dcterms:modified>
</cp:coreProperties>
</file>